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0DAE" w14:textId="77777777" w:rsidR="0068367E" w:rsidRDefault="0068367E" w:rsidP="003A45EB">
      <w:pPr>
        <w:rPr>
          <w:b/>
          <w:sz w:val="28"/>
          <w:szCs w:val="28"/>
        </w:rPr>
      </w:pPr>
    </w:p>
    <w:p w14:paraId="56055349" w14:textId="77777777" w:rsidR="00AD4F7B" w:rsidRDefault="00AD4F7B" w:rsidP="00AD4F7B">
      <w:pPr>
        <w:jc w:val="center"/>
        <w:rPr>
          <w:b/>
          <w:sz w:val="28"/>
          <w:szCs w:val="28"/>
        </w:rPr>
      </w:pPr>
    </w:p>
    <w:p w14:paraId="083F6441" w14:textId="77777777" w:rsidR="00AD4F7B" w:rsidRPr="00FC0B7D" w:rsidRDefault="00AD4F7B" w:rsidP="00AD4F7B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02F5B4C2" w14:textId="2EF3CBA6" w:rsidR="00AD4F7B" w:rsidRPr="00FC0B7D" w:rsidRDefault="009F532D" w:rsidP="00AD4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Г.</w:t>
      </w:r>
      <w:r w:rsidR="00AD4F7B">
        <w:rPr>
          <w:b/>
          <w:sz w:val="28"/>
          <w:szCs w:val="28"/>
        </w:rPr>
        <w:t xml:space="preserve"> ТУЛЫ</w:t>
      </w:r>
    </w:p>
    <w:p w14:paraId="27243139" w14:textId="77777777" w:rsidR="00AD4F7B" w:rsidRPr="00015C08" w:rsidRDefault="00AD4F7B" w:rsidP="00AD4F7B">
      <w:pPr>
        <w:jc w:val="center"/>
        <w:rPr>
          <w:b/>
        </w:rPr>
      </w:pPr>
    </w:p>
    <w:p w14:paraId="32811AC5" w14:textId="77777777" w:rsidR="00AD4F7B" w:rsidRPr="00015C08" w:rsidRDefault="00AD4F7B" w:rsidP="00AD4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1DECD7DA" w14:textId="77777777" w:rsidR="00AD4F7B" w:rsidRPr="00015C08" w:rsidRDefault="00AD4F7B" w:rsidP="00AD4F7B">
      <w:pPr>
        <w:jc w:val="center"/>
        <w:rPr>
          <w:sz w:val="28"/>
          <w:szCs w:val="28"/>
        </w:rPr>
      </w:pPr>
    </w:p>
    <w:p w14:paraId="22218955" w14:textId="77777777" w:rsidR="00AD4F7B" w:rsidRDefault="00AD4F7B" w:rsidP="00AD4F7B"/>
    <w:p w14:paraId="7B9E5220" w14:textId="53CF85EE" w:rsidR="00AD4F7B" w:rsidRDefault="009F532D" w:rsidP="00AD4F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AD4F7B">
        <w:rPr>
          <w:sz w:val="28"/>
          <w:szCs w:val="28"/>
        </w:rPr>
        <w:t xml:space="preserve"> июля</w:t>
      </w:r>
      <w:r w:rsidR="00E64A5E">
        <w:rPr>
          <w:sz w:val="28"/>
          <w:szCs w:val="28"/>
        </w:rPr>
        <w:t xml:space="preserve"> </w:t>
      </w:r>
      <w:r w:rsidR="00AD4F7B">
        <w:rPr>
          <w:sz w:val="28"/>
          <w:szCs w:val="28"/>
        </w:rPr>
        <w:t xml:space="preserve"> 2024 года                                                                </w:t>
      </w:r>
      <w:r w:rsidR="00873734">
        <w:rPr>
          <w:sz w:val="28"/>
          <w:szCs w:val="28"/>
        </w:rPr>
        <w:t xml:space="preserve">                        № 60</w:t>
      </w:r>
      <w:r w:rsidR="00E64A5E">
        <w:rPr>
          <w:sz w:val="28"/>
          <w:szCs w:val="28"/>
        </w:rPr>
        <w:t>-</w:t>
      </w:r>
      <w:r w:rsidR="00282193">
        <w:rPr>
          <w:sz w:val="28"/>
          <w:szCs w:val="28"/>
        </w:rPr>
        <w:t>3</w:t>
      </w:r>
    </w:p>
    <w:p w14:paraId="03C18413" w14:textId="77777777" w:rsidR="00AD4F7B" w:rsidRDefault="00AD4F7B" w:rsidP="00AD4F7B">
      <w:pPr>
        <w:jc w:val="right"/>
        <w:rPr>
          <w:sz w:val="28"/>
          <w:szCs w:val="28"/>
        </w:rPr>
      </w:pPr>
    </w:p>
    <w:p w14:paraId="31F4767D" w14:textId="77777777" w:rsidR="00AD4F7B" w:rsidRDefault="00AD4F7B" w:rsidP="00AD4F7B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0A726BFC" w14:textId="77777777" w:rsidR="00AD4F7B" w:rsidRDefault="00AD4F7B" w:rsidP="00AD4F7B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62A55C77" w14:textId="11307570" w:rsidR="00AD4F7B" w:rsidRPr="00330D92" w:rsidRDefault="00AD4F7B" w:rsidP="00AD4F7B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9F532D">
        <w:rPr>
          <w:b/>
          <w:bCs/>
          <w:sz w:val="28"/>
          <w:szCs w:val="28"/>
        </w:rPr>
        <w:t xml:space="preserve"> 20 </w:t>
      </w:r>
      <w:proofErr w:type="gramStart"/>
      <w:r w:rsidR="009F532D">
        <w:rPr>
          <w:b/>
          <w:bCs/>
          <w:sz w:val="28"/>
          <w:szCs w:val="28"/>
        </w:rPr>
        <w:t>Зареченский</w:t>
      </w:r>
      <w:proofErr w:type="gramEnd"/>
    </w:p>
    <w:p w14:paraId="7CD92ABA" w14:textId="7793DD55" w:rsidR="00AD4F7B" w:rsidRDefault="009F532D" w:rsidP="00AD4F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Ларкина Михаила Николаевича</w:t>
      </w:r>
    </w:p>
    <w:p w14:paraId="3249182F" w14:textId="77777777" w:rsidR="00AD4F7B" w:rsidRPr="00330D92" w:rsidRDefault="00AD4F7B" w:rsidP="00AD4F7B">
      <w:pPr>
        <w:jc w:val="center"/>
        <w:rPr>
          <w:b/>
          <w:bCs/>
          <w:sz w:val="28"/>
          <w:szCs w:val="28"/>
        </w:rPr>
      </w:pPr>
    </w:p>
    <w:p w14:paraId="39318B3B" w14:textId="4C6394F6" w:rsidR="00AD4F7B" w:rsidRDefault="00AD4F7B" w:rsidP="00AD4F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Рассмотрев документы</w:t>
      </w:r>
      <w:r w:rsidR="003A45EB">
        <w:rPr>
          <w:sz w:val="28"/>
        </w:rPr>
        <w:t xml:space="preserve"> </w:t>
      </w:r>
      <w:r w:rsidR="009F532D">
        <w:rPr>
          <w:sz w:val="28"/>
        </w:rPr>
        <w:t>Ларкина Михаила Николаевича</w:t>
      </w:r>
      <w:r>
        <w:rPr>
          <w:sz w:val="28"/>
        </w:rPr>
        <w:t xml:space="preserve">, представленные </w:t>
      </w:r>
      <w:r w:rsidR="00F768F1">
        <w:rPr>
          <w:sz w:val="28"/>
        </w:rPr>
        <w:t xml:space="preserve">25 июля 2024 года </w:t>
      </w:r>
      <w:r>
        <w:rPr>
          <w:sz w:val="28"/>
        </w:rPr>
        <w:t>для регистрации кандидата в депутаты Тульской городской Думы седьмого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>льная избирательная ком</w:t>
      </w:r>
      <w:r w:rsidR="009F532D">
        <w:rPr>
          <w:sz w:val="28"/>
          <w:szCs w:val="28"/>
        </w:rPr>
        <w:t>иссия Зареченского района г.</w:t>
      </w:r>
      <w:r>
        <w:rPr>
          <w:sz w:val="28"/>
          <w:szCs w:val="28"/>
        </w:rPr>
        <w:t xml:space="preserve"> Тулы, осуществляющая полномочия окружной избирательной комиссии, установила следующее.</w:t>
      </w:r>
      <w:proofErr w:type="gramEnd"/>
    </w:p>
    <w:p w14:paraId="3CB72D33" w14:textId="23780CD3" w:rsidR="00AD4F7B" w:rsidRPr="0065554C" w:rsidRDefault="009F532D" w:rsidP="00AD4F7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Ларкин Михаил Николаевич</w:t>
      </w:r>
      <w:r w:rsidR="00AD4F7B" w:rsidRPr="0065554C">
        <w:rPr>
          <w:sz w:val="28"/>
        </w:rPr>
        <w:t xml:space="preserve"> выдвинут </w:t>
      </w:r>
      <w:r w:rsidR="00AD4F7B" w:rsidRPr="0065554C">
        <w:rPr>
          <w:rFonts w:ascii="Times New Roman CYR" w:hAnsi="Times New Roman CYR"/>
          <w:sz w:val="28"/>
        </w:rPr>
        <w:t xml:space="preserve">кандидатом </w:t>
      </w:r>
      <w:r w:rsidR="00AD4F7B" w:rsidRPr="0065554C">
        <w:rPr>
          <w:sz w:val="28"/>
        </w:rPr>
        <w:t xml:space="preserve">в депутаты </w:t>
      </w:r>
      <w:bookmarkStart w:id="0" w:name="_GoBack"/>
      <w:bookmarkEnd w:id="0"/>
      <w:r w:rsidR="00AD4F7B" w:rsidRPr="0065554C">
        <w:rPr>
          <w:sz w:val="28"/>
        </w:rPr>
        <w:t xml:space="preserve">Тульской городской Думы </w:t>
      </w:r>
      <w:r w:rsidR="00AD4F7B">
        <w:rPr>
          <w:sz w:val="28"/>
        </w:rPr>
        <w:t>седьмого</w:t>
      </w:r>
      <w:r w:rsidR="00AD4F7B" w:rsidRPr="0065554C">
        <w:rPr>
          <w:sz w:val="28"/>
        </w:rPr>
        <w:t xml:space="preserve"> созыва</w:t>
      </w:r>
      <w:r w:rsidR="00AD4F7B" w:rsidRPr="00655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Местным отделением Всероссийской политической партии </w:t>
      </w:r>
      <w:r w:rsidRPr="009F532D">
        <w:rPr>
          <w:b/>
          <w:sz w:val="28"/>
          <w:szCs w:val="28"/>
        </w:rPr>
        <w:t>«ЕДИНА</w:t>
      </w:r>
      <w:r w:rsidR="0007265E">
        <w:rPr>
          <w:b/>
          <w:sz w:val="28"/>
          <w:szCs w:val="28"/>
        </w:rPr>
        <w:t>Я</w:t>
      </w:r>
      <w:r w:rsidRPr="009F532D">
        <w:rPr>
          <w:b/>
          <w:sz w:val="28"/>
          <w:szCs w:val="28"/>
        </w:rPr>
        <w:t xml:space="preserve"> РОССИЯ»</w:t>
      </w:r>
      <w:r w:rsidRPr="009F532D">
        <w:rPr>
          <w:sz w:val="28"/>
          <w:szCs w:val="28"/>
        </w:rPr>
        <w:t xml:space="preserve"> </w:t>
      </w:r>
      <w:r w:rsidR="00AD4F7B" w:rsidRPr="0065554C">
        <w:rPr>
          <w:sz w:val="28"/>
          <w:szCs w:val="28"/>
        </w:rPr>
        <w:t>по одномандатному избирательному округу №</w:t>
      </w:r>
      <w:r>
        <w:rPr>
          <w:sz w:val="28"/>
          <w:szCs w:val="28"/>
        </w:rPr>
        <w:t xml:space="preserve"> 20 Зареченский</w:t>
      </w:r>
      <w:r w:rsidR="00AD4F7B">
        <w:rPr>
          <w:sz w:val="28"/>
          <w:szCs w:val="28"/>
        </w:rPr>
        <w:t xml:space="preserve"> </w:t>
      </w:r>
      <w:r w:rsidR="00AD4F7B" w:rsidRPr="0065554C">
        <w:rPr>
          <w:sz w:val="28"/>
          <w:szCs w:val="28"/>
        </w:rPr>
        <w:t xml:space="preserve">(перечень кандидатов </w:t>
      </w:r>
      <w:r w:rsidR="00AD4F7B" w:rsidRPr="0065554C">
        <w:rPr>
          <w:bCs/>
          <w:sz w:val="28"/>
          <w:szCs w:val="28"/>
        </w:rPr>
        <w:t>завере</w:t>
      </w:r>
      <w:r w:rsidR="00AD4F7B">
        <w:rPr>
          <w:bCs/>
          <w:sz w:val="28"/>
          <w:szCs w:val="28"/>
        </w:rPr>
        <w:t xml:space="preserve">н постановлением </w:t>
      </w:r>
      <w:r w:rsidR="00AD4F7B" w:rsidRPr="0065554C">
        <w:rPr>
          <w:bCs/>
          <w:sz w:val="28"/>
          <w:szCs w:val="28"/>
        </w:rPr>
        <w:t xml:space="preserve"> избирательной</w:t>
      </w:r>
      <w:r w:rsidR="00AD4F7B">
        <w:rPr>
          <w:bCs/>
          <w:sz w:val="28"/>
          <w:szCs w:val="28"/>
        </w:rPr>
        <w:t xml:space="preserve"> </w:t>
      </w:r>
      <w:r w:rsidR="00AD4F7B" w:rsidRPr="0065554C">
        <w:rPr>
          <w:bCs/>
          <w:sz w:val="28"/>
          <w:szCs w:val="28"/>
        </w:rPr>
        <w:t xml:space="preserve"> комиссии </w:t>
      </w:r>
      <w:r>
        <w:rPr>
          <w:bCs/>
          <w:sz w:val="28"/>
          <w:szCs w:val="28"/>
        </w:rPr>
        <w:t>Тульской области от 20</w:t>
      </w:r>
      <w:r w:rsidR="00AD4F7B" w:rsidRPr="0065554C">
        <w:rPr>
          <w:bCs/>
          <w:sz w:val="28"/>
          <w:szCs w:val="28"/>
        </w:rPr>
        <w:t xml:space="preserve"> июля 20</w:t>
      </w:r>
      <w:r>
        <w:rPr>
          <w:bCs/>
          <w:sz w:val="28"/>
          <w:szCs w:val="28"/>
        </w:rPr>
        <w:t>24 года № 74 - 2</w:t>
      </w:r>
      <w:r w:rsidR="00AD4F7B" w:rsidRPr="0065554C">
        <w:rPr>
          <w:bCs/>
          <w:sz w:val="28"/>
          <w:szCs w:val="28"/>
        </w:rPr>
        <w:t>).</w:t>
      </w:r>
    </w:p>
    <w:p w14:paraId="79402C50" w14:textId="45583907" w:rsidR="00AD4F7B" w:rsidRPr="0065554C" w:rsidRDefault="00AD4F7B" w:rsidP="00AD4F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</w:t>
      </w:r>
      <w:r w:rsidR="003A45EB">
        <w:rPr>
          <w:sz w:val="28"/>
        </w:rPr>
        <w:t>тся без сбора подписей.</w:t>
      </w:r>
    </w:p>
    <w:p w14:paraId="2DF104A8" w14:textId="7FBA240E" w:rsidR="00AD4F7B" w:rsidRPr="0065554C" w:rsidRDefault="00AD4F7B" w:rsidP="00AD4F7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</w:t>
      </w:r>
      <w:proofErr w:type="gramEnd"/>
      <w:r w:rsidRPr="0065554C">
        <w:rPr>
          <w:sz w:val="28"/>
          <w:szCs w:val="28"/>
        </w:rPr>
        <w:t xml:space="preserve"> ком</w:t>
      </w:r>
      <w:r w:rsidR="009F532D">
        <w:rPr>
          <w:sz w:val="28"/>
          <w:szCs w:val="28"/>
        </w:rPr>
        <w:t>иссия Зареченского района г.</w:t>
      </w:r>
      <w:r w:rsidRPr="0065554C">
        <w:rPr>
          <w:sz w:val="28"/>
          <w:szCs w:val="28"/>
        </w:rPr>
        <w:t xml:space="preserve">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124C63CC" w14:textId="010F5BE1" w:rsidR="00AD4F7B" w:rsidRPr="00CA2830" w:rsidRDefault="00AD4F7B" w:rsidP="00AD4F7B">
      <w:pPr>
        <w:pStyle w:val="a3"/>
        <w:spacing w:line="276" w:lineRule="auto"/>
        <w:ind w:firstLine="567"/>
      </w:pPr>
      <w:r w:rsidRPr="00CA2830">
        <w:t xml:space="preserve">1. Зарегистрировать </w:t>
      </w:r>
      <w:r w:rsidR="009F532D">
        <w:t>Ларкина Михаила Николаевича</w:t>
      </w:r>
      <w:r w:rsidRPr="00CA2830">
        <w:rPr>
          <w:szCs w:val="28"/>
        </w:rPr>
        <w:t>,</w:t>
      </w:r>
      <w:r w:rsidRPr="00CA2830">
        <w:t xml:space="preserve"> выдвину</w:t>
      </w:r>
      <w:r>
        <w:t>того</w:t>
      </w:r>
      <w:r w:rsidRPr="00CA2830">
        <w:rPr>
          <w:bCs/>
          <w:szCs w:val="28"/>
        </w:rPr>
        <w:t xml:space="preserve">, </w:t>
      </w:r>
      <w:r w:rsidRPr="00CA2830">
        <w:rPr>
          <w:bCs/>
        </w:rPr>
        <w:t>кандидатом</w:t>
      </w:r>
      <w:r w:rsidRPr="00CA2830">
        <w:t xml:space="preserve"> в депутаты Тульской городской Думы </w:t>
      </w:r>
      <w:r>
        <w:t>седьмого</w:t>
      </w:r>
      <w:r w:rsidRPr="00CA2830">
        <w:t xml:space="preserve"> созыва</w:t>
      </w:r>
      <w:r w:rsidR="009F532D" w:rsidRPr="009F532D">
        <w:rPr>
          <w:szCs w:val="28"/>
        </w:rPr>
        <w:t xml:space="preserve"> </w:t>
      </w:r>
      <w:r w:rsidR="009F532D">
        <w:rPr>
          <w:szCs w:val="28"/>
        </w:rPr>
        <w:t xml:space="preserve">Местным отделением Всероссийской политической партии </w:t>
      </w:r>
      <w:r w:rsidR="009F532D" w:rsidRPr="009F532D">
        <w:rPr>
          <w:b/>
          <w:szCs w:val="28"/>
        </w:rPr>
        <w:t>«ЕДИНА</w:t>
      </w:r>
      <w:r w:rsidR="0007265E">
        <w:rPr>
          <w:b/>
          <w:szCs w:val="28"/>
        </w:rPr>
        <w:t>Я</w:t>
      </w:r>
      <w:r w:rsidR="009F532D" w:rsidRPr="009F532D">
        <w:rPr>
          <w:b/>
          <w:szCs w:val="28"/>
        </w:rPr>
        <w:t xml:space="preserve"> РОССИЯ»</w:t>
      </w:r>
      <w:r w:rsidR="009F532D" w:rsidRPr="009F532D">
        <w:rPr>
          <w:szCs w:val="28"/>
        </w:rPr>
        <w:t xml:space="preserve"> </w:t>
      </w:r>
      <w:r w:rsidRPr="00CA2830">
        <w:t xml:space="preserve"> </w:t>
      </w:r>
      <w:r w:rsidRPr="00CA2830">
        <w:rPr>
          <w:szCs w:val="28"/>
        </w:rPr>
        <w:t>по одномандатному избирательному округу №</w:t>
      </w:r>
      <w:r w:rsidR="00E64A5E">
        <w:rPr>
          <w:szCs w:val="28"/>
        </w:rPr>
        <w:t xml:space="preserve"> </w:t>
      </w:r>
      <w:r w:rsidR="009F532D">
        <w:rPr>
          <w:szCs w:val="28"/>
        </w:rPr>
        <w:t xml:space="preserve">20 </w:t>
      </w:r>
      <w:proofErr w:type="gramStart"/>
      <w:r w:rsidR="009F532D">
        <w:rPr>
          <w:szCs w:val="28"/>
        </w:rPr>
        <w:t>Зареченский</w:t>
      </w:r>
      <w:proofErr w:type="gramEnd"/>
      <w:r w:rsidRPr="00CA2830">
        <w:rPr>
          <w:szCs w:val="28"/>
        </w:rPr>
        <w:t xml:space="preserve"> </w:t>
      </w:r>
      <w:r>
        <w:t xml:space="preserve">(время </w:t>
      </w:r>
      <w:r w:rsidRPr="002A2D64">
        <w:t xml:space="preserve">регистрации: </w:t>
      </w:r>
      <w:r w:rsidR="002A2D64" w:rsidRPr="002A2D64">
        <w:t>17</w:t>
      </w:r>
      <w:r w:rsidR="009F532D" w:rsidRPr="002A2D64">
        <w:t xml:space="preserve"> часов</w:t>
      </w:r>
      <w:r w:rsidR="009E1BB0">
        <w:t xml:space="preserve"> </w:t>
      </w:r>
      <w:r w:rsidRPr="002A2D64">
        <w:t xml:space="preserve"> </w:t>
      </w:r>
      <w:r w:rsidR="002A2D64" w:rsidRPr="002A2D64">
        <w:t>45</w:t>
      </w:r>
      <w:r w:rsidR="009E1BB0">
        <w:t xml:space="preserve"> </w:t>
      </w:r>
      <w:r w:rsidR="009F532D" w:rsidRPr="002A2D64">
        <w:t>минут</w:t>
      </w:r>
      <w:r w:rsidRPr="002A2D64">
        <w:t>).</w:t>
      </w:r>
    </w:p>
    <w:p w14:paraId="179D3685" w14:textId="77777777" w:rsidR="00AD4F7B" w:rsidRPr="00CA2830" w:rsidRDefault="00AD4F7B" w:rsidP="00AD4F7B">
      <w:pPr>
        <w:pStyle w:val="a3"/>
        <w:spacing w:line="276" w:lineRule="auto"/>
        <w:ind w:firstLine="567"/>
      </w:pPr>
      <w:r w:rsidRPr="00CA2830">
        <w:rPr>
          <w:szCs w:val="28"/>
        </w:rPr>
        <w:t xml:space="preserve">2. </w:t>
      </w:r>
      <w:r w:rsidRPr="00CA2830">
        <w:t>Выдать зарегистрированному кандидату удостоверение установленного образца.</w:t>
      </w:r>
    </w:p>
    <w:p w14:paraId="0FF7D6C4" w14:textId="77777777" w:rsidR="00C65E95" w:rsidRDefault="00AD4F7B" w:rsidP="00C65E95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 w:rsidR="00C65E95"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33A65B81" w14:textId="63460342" w:rsidR="00AD4F7B" w:rsidRDefault="00AD4F7B" w:rsidP="00C65E9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10113A1C" w14:textId="77777777" w:rsidR="00AD4F7B" w:rsidRPr="00316C72" w:rsidRDefault="00AD4F7B" w:rsidP="00AD4F7B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7FEEFA44" w14:textId="77777777" w:rsidR="00AD4F7B" w:rsidRPr="00316C72" w:rsidRDefault="00AD4F7B" w:rsidP="00AD4F7B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0E040874" w14:textId="77777777" w:rsidR="00AD4F7B" w:rsidRDefault="00AD4F7B" w:rsidP="00AD4F7B">
      <w:pPr>
        <w:spacing w:line="276" w:lineRule="auto"/>
        <w:rPr>
          <w:sz w:val="28"/>
          <w:szCs w:val="28"/>
        </w:rPr>
      </w:pPr>
    </w:p>
    <w:p w14:paraId="4BC50675" w14:textId="77777777" w:rsidR="00AD4F7B" w:rsidRPr="00316C72" w:rsidRDefault="00AD4F7B" w:rsidP="00AD4F7B">
      <w:pPr>
        <w:spacing w:line="276" w:lineRule="auto"/>
        <w:rPr>
          <w:sz w:val="28"/>
          <w:szCs w:val="28"/>
        </w:rPr>
      </w:pPr>
    </w:p>
    <w:p w14:paraId="609598CF" w14:textId="77777777" w:rsidR="00AD4F7B" w:rsidRPr="00316C72" w:rsidRDefault="00AD4F7B" w:rsidP="00AD4F7B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55FEE056" w14:textId="2DF1216E" w:rsidR="00470F37" w:rsidRDefault="00470F37" w:rsidP="00E32059">
      <w:pPr>
        <w:pStyle w:val="a5"/>
      </w:pPr>
    </w:p>
    <w:p w14:paraId="58C017C2" w14:textId="77777777" w:rsidR="001B0EC5" w:rsidRDefault="001B0EC5" w:rsidP="00E32059">
      <w:pPr>
        <w:pStyle w:val="a5"/>
      </w:pPr>
    </w:p>
    <w:p w14:paraId="5C5C6091" w14:textId="77777777" w:rsidR="001B0EC5" w:rsidRDefault="001B0EC5" w:rsidP="00E32059">
      <w:pPr>
        <w:pStyle w:val="a5"/>
      </w:pPr>
    </w:p>
    <w:p w14:paraId="5EF17483" w14:textId="77777777" w:rsidR="001B0EC5" w:rsidRDefault="001B0EC5" w:rsidP="00E32059">
      <w:pPr>
        <w:pStyle w:val="a5"/>
      </w:pPr>
    </w:p>
    <w:p w14:paraId="700FBD9F" w14:textId="77777777" w:rsidR="001B0EC5" w:rsidRDefault="001B0EC5" w:rsidP="00E32059">
      <w:pPr>
        <w:pStyle w:val="a5"/>
      </w:pPr>
    </w:p>
    <w:p w14:paraId="26EA7C84" w14:textId="77777777" w:rsidR="001B0EC5" w:rsidRDefault="001B0EC5" w:rsidP="00E32059">
      <w:pPr>
        <w:pStyle w:val="a5"/>
      </w:pPr>
    </w:p>
    <w:p w14:paraId="0CB7A242" w14:textId="77777777" w:rsidR="001B0EC5" w:rsidRDefault="001B0EC5" w:rsidP="00E32059">
      <w:pPr>
        <w:pStyle w:val="a5"/>
      </w:pPr>
    </w:p>
    <w:p w14:paraId="7BD86A55" w14:textId="77777777" w:rsidR="001B0EC5" w:rsidRDefault="001B0EC5" w:rsidP="00E32059">
      <w:pPr>
        <w:pStyle w:val="a5"/>
      </w:pPr>
    </w:p>
    <w:p w14:paraId="38742D19" w14:textId="77777777" w:rsidR="001B0EC5" w:rsidRDefault="001B0EC5" w:rsidP="00E32059">
      <w:pPr>
        <w:pStyle w:val="a5"/>
      </w:pPr>
    </w:p>
    <w:p w14:paraId="5BF2F96A" w14:textId="77777777" w:rsidR="001B0EC5" w:rsidRDefault="001B0EC5" w:rsidP="00E32059">
      <w:pPr>
        <w:pStyle w:val="a5"/>
      </w:pPr>
    </w:p>
    <w:p w14:paraId="13572F7A" w14:textId="77777777" w:rsidR="001B0EC5" w:rsidRDefault="001B0EC5" w:rsidP="00E32059">
      <w:pPr>
        <w:pStyle w:val="a5"/>
      </w:pPr>
    </w:p>
    <w:p w14:paraId="5ED377BD" w14:textId="77777777" w:rsidR="001B0EC5" w:rsidRDefault="001B0EC5" w:rsidP="001B0EC5">
      <w:pPr>
        <w:pStyle w:val="a5"/>
        <w:jc w:val="left"/>
      </w:pPr>
    </w:p>
    <w:p w14:paraId="71A56613" w14:textId="77777777" w:rsidR="001B0EC5" w:rsidRDefault="001B0EC5" w:rsidP="00E32059">
      <w:pPr>
        <w:pStyle w:val="a5"/>
      </w:pPr>
    </w:p>
    <w:p w14:paraId="6490A259" w14:textId="77777777" w:rsidR="003A45EB" w:rsidRDefault="003A45EB" w:rsidP="00E32059">
      <w:pPr>
        <w:pStyle w:val="a5"/>
      </w:pPr>
    </w:p>
    <w:p w14:paraId="1BB12440" w14:textId="77777777" w:rsidR="003A45EB" w:rsidRDefault="003A45EB" w:rsidP="00E32059">
      <w:pPr>
        <w:pStyle w:val="a5"/>
      </w:pPr>
    </w:p>
    <w:p w14:paraId="75C85EA6" w14:textId="77777777" w:rsidR="003A45EB" w:rsidRDefault="003A45EB" w:rsidP="00E32059">
      <w:pPr>
        <w:pStyle w:val="a5"/>
      </w:pPr>
    </w:p>
    <w:p w14:paraId="22E3F760" w14:textId="77777777" w:rsidR="003A45EB" w:rsidRDefault="003A45EB" w:rsidP="00E32059">
      <w:pPr>
        <w:pStyle w:val="a5"/>
      </w:pPr>
    </w:p>
    <w:p w14:paraId="1E95D519" w14:textId="77777777" w:rsidR="003A45EB" w:rsidRDefault="003A45EB" w:rsidP="00E32059">
      <w:pPr>
        <w:pStyle w:val="a5"/>
      </w:pPr>
    </w:p>
    <w:p w14:paraId="7149CDA0" w14:textId="77777777" w:rsidR="001B0EC5" w:rsidRDefault="001B0EC5" w:rsidP="00E32059">
      <w:pPr>
        <w:pStyle w:val="a5"/>
      </w:pPr>
    </w:p>
    <w:sectPr w:rsidR="001B0EC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2CA16" w14:textId="77777777" w:rsidR="006672A0" w:rsidRDefault="006672A0">
      <w:r>
        <w:separator/>
      </w:r>
    </w:p>
  </w:endnote>
  <w:endnote w:type="continuationSeparator" w:id="0">
    <w:p w14:paraId="04E1808E" w14:textId="77777777" w:rsidR="006672A0" w:rsidRDefault="0066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CE90F" w14:textId="77777777" w:rsidR="006672A0" w:rsidRDefault="006672A0">
      <w:r>
        <w:separator/>
      </w:r>
    </w:p>
  </w:footnote>
  <w:footnote w:type="continuationSeparator" w:id="0">
    <w:p w14:paraId="35F969E6" w14:textId="77777777" w:rsidR="006672A0" w:rsidRDefault="0066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964D2">
      <w:rPr>
        <w:noProof/>
      </w:rPr>
      <w:t>2</w:t>
    </w:r>
    <w:r>
      <w:fldChar w:fldCharType="end"/>
    </w:r>
  </w:p>
  <w:p w14:paraId="72251885" w14:textId="77777777" w:rsidR="00B902EA" w:rsidRDefault="006672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214FA"/>
    <w:rsid w:val="000275C6"/>
    <w:rsid w:val="00055969"/>
    <w:rsid w:val="00055F37"/>
    <w:rsid w:val="0007265E"/>
    <w:rsid w:val="000E064A"/>
    <w:rsid w:val="000E0C8D"/>
    <w:rsid w:val="001A7256"/>
    <w:rsid w:val="001B0EC5"/>
    <w:rsid w:val="001B14A6"/>
    <w:rsid w:val="00242751"/>
    <w:rsid w:val="00254035"/>
    <w:rsid w:val="00282193"/>
    <w:rsid w:val="002A05F7"/>
    <w:rsid w:val="002A2D64"/>
    <w:rsid w:val="00300450"/>
    <w:rsid w:val="00326699"/>
    <w:rsid w:val="00330D92"/>
    <w:rsid w:val="003676FF"/>
    <w:rsid w:val="003877C3"/>
    <w:rsid w:val="003A06B3"/>
    <w:rsid w:val="003A40D1"/>
    <w:rsid w:val="003A45EB"/>
    <w:rsid w:val="003A59EF"/>
    <w:rsid w:val="00412BE1"/>
    <w:rsid w:val="00447258"/>
    <w:rsid w:val="00470F37"/>
    <w:rsid w:val="00495FE4"/>
    <w:rsid w:val="004A17A0"/>
    <w:rsid w:val="004A3E1B"/>
    <w:rsid w:val="004A644A"/>
    <w:rsid w:val="004C3A24"/>
    <w:rsid w:val="004E2E88"/>
    <w:rsid w:val="004F2C74"/>
    <w:rsid w:val="00500CBB"/>
    <w:rsid w:val="00504089"/>
    <w:rsid w:val="00556586"/>
    <w:rsid w:val="00567404"/>
    <w:rsid w:val="00591721"/>
    <w:rsid w:val="00594A55"/>
    <w:rsid w:val="005964D2"/>
    <w:rsid w:val="005A4A5A"/>
    <w:rsid w:val="005C4991"/>
    <w:rsid w:val="005C62CD"/>
    <w:rsid w:val="005C7BBE"/>
    <w:rsid w:val="00637FF2"/>
    <w:rsid w:val="00654C93"/>
    <w:rsid w:val="0065554C"/>
    <w:rsid w:val="00664A10"/>
    <w:rsid w:val="006672A0"/>
    <w:rsid w:val="0068367E"/>
    <w:rsid w:val="006E41E4"/>
    <w:rsid w:val="00741994"/>
    <w:rsid w:val="00750553"/>
    <w:rsid w:val="007A5089"/>
    <w:rsid w:val="007C7987"/>
    <w:rsid w:val="007E7ADB"/>
    <w:rsid w:val="007F042E"/>
    <w:rsid w:val="008013A7"/>
    <w:rsid w:val="0083495F"/>
    <w:rsid w:val="0085001D"/>
    <w:rsid w:val="008652C4"/>
    <w:rsid w:val="00873734"/>
    <w:rsid w:val="008A6F2F"/>
    <w:rsid w:val="008C5E9D"/>
    <w:rsid w:val="009A60B5"/>
    <w:rsid w:val="009B58DD"/>
    <w:rsid w:val="009E1BB0"/>
    <w:rsid w:val="009E2E24"/>
    <w:rsid w:val="009F532D"/>
    <w:rsid w:val="00A04750"/>
    <w:rsid w:val="00A17907"/>
    <w:rsid w:val="00A2192C"/>
    <w:rsid w:val="00AD4F7B"/>
    <w:rsid w:val="00AD7FEC"/>
    <w:rsid w:val="00B71387"/>
    <w:rsid w:val="00BA11DF"/>
    <w:rsid w:val="00BA5876"/>
    <w:rsid w:val="00C61AFA"/>
    <w:rsid w:val="00C65E95"/>
    <w:rsid w:val="00CA12B5"/>
    <w:rsid w:val="00CA2830"/>
    <w:rsid w:val="00CA544C"/>
    <w:rsid w:val="00CB1148"/>
    <w:rsid w:val="00CB2B17"/>
    <w:rsid w:val="00CF2074"/>
    <w:rsid w:val="00D24B87"/>
    <w:rsid w:val="00D34545"/>
    <w:rsid w:val="00D90BFD"/>
    <w:rsid w:val="00E01B59"/>
    <w:rsid w:val="00E32059"/>
    <w:rsid w:val="00E64A5E"/>
    <w:rsid w:val="00E864E6"/>
    <w:rsid w:val="00EF3F01"/>
    <w:rsid w:val="00F11D84"/>
    <w:rsid w:val="00F266F2"/>
    <w:rsid w:val="00F765AD"/>
    <w:rsid w:val="00F7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37</cp:revision>
  <cp:lastPrinted>2024-07-30T06:38:00Z</cp:lastPrinted>
  <dcterms:created xsi:type="dcterms:W3CDTF">2019-07-25T09:57:00Z</dcterms:created>
  <dcterms:modified xsi:type="dcterms:W3CDTF">2024-07-30T06:40:00Z</dcterms:modified>
</cp:coreProperties>
</file>